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37" w:rsidRPr="00811237" w:rsidRDefault="00811237">
      <w:pPr>
        <w:rPr>
          <w:rFonts w:ascii="Times New Roman" w:hAnsi="Times New Roman" w:cs="Times New Roman"/>
          <w:sz w:val="32"/>
          <w:szCs w:val="32"/>
        </w:rPr>
      </w:pPr>
      <w:r w:rsidRPr="00811237"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  <w:t>1.Что такое центр "Точка роста"?</w:t>
      </w:r>
      <w:r w:rsidRPr="00811237">
        <w:rPr>
          <w:rFonts w:ascii="Times New Roman" w:hAnsi="Times New Roman" w:cs="Times New Roman"/>
          <w:sz w:val="32"/>
          <w:szCs w:val="32"/>
        </w:rPr>
        <w:br/>
      </w:r>
      <w:r w:rsidRPr="00811237">
        <w:rPr>
          <w:rFonts w:ascii="Times New Roman" w:hAnsi="Times New Roman" w:cs="Times New Roman"/>
          <w:sz w:val="32"/>
          <w:szCs w:val="32"/>
        </w:rPr>
        <w:br/>
      </w:r>
      <w:r w:rsidRPr="00811237">
        <w:rPr>
          <w:rFonts w:ascii="Times New Roman" w:hAnsi="Times New Roman" w:cs="Times New Roman"/>
          <w:sz w:val="32"/>
          <w:szCs w:val="32"/>
          <w:shd w:val="clear" w:color="auto" w:fill="FFFFFF"/>
        </w:rPr>
        <w:t>Центр "Точка роста" – высокотехнологичная образовательная площадка, которая работает в сельской местности и малых городах России.</w:t>
      </w:r>
      <w:r w:rsidRPr="00811237">
        <w:rPr>
          <w:rFonts w:ascii="Times New Roman" w:hAnsi="Times New Roman" w:cs="Times New Roman"/>
          <w:sz w:val="32"/>
          <w:szCs w:val="32"/>
        </w:rPr>
        <w:br/>
      </w:r>
      <w:r w:rsidRPr="00811237">
        <w:rPr>
          <w:rFonts w:ascii="Times New Roman" w:hAnsi="Times New Roman" w:cs="Times New Roman"/>
          <w:sz w:val="32"/>
          <w:szCs w:val="32"/>
        </w:rPr>
        <w:br/>
      </w:r>
      <w:r w:rsidRPr="00811237"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  <w:t>2.Чему учат детей в "Точках роста"?</w:t>
      </w:r>
      <w:r w:rsidRPr="00811237">
        <w:rPr>
          <w:rFonts w:ascii="Times New Roman" w:hAnsi="Times New Roman" w:cs="Times New Roman"/>
          <w:sz w:val="32"/>
          <w:szCs w:val="32"/>
        </w:rPr>
        <w:br/>
      </w:r>
      <w:bookmarkStart w:id="0" w:name="_GoBack"/>
      <w:bookmarkEnd w:id="0"/>
      <w:r w:rsidRPr="00811237">
        <w:rPr>
          <w:rFonts w:ascii="Times New Roman" w:hAnsi="Times New Roman" w:cs="Times New Roman"/>
          <w:sz w:val="32"/>
          <w:szCs w:val="32"/>
        </w:rPr>
        <w:br/>
      </w:r>
      <w:r w:rsidRPr="00811237">
        <w:rPr>
          <w:rFonts w:ascii="Times New Roman" w:hAnsi="Times New Roman" w:cs="Times New Roman"/>
          <w:sz w:val="32"/>
          <w:szCs w:val="32"/>
          <w:shd w:val="clear" w:color="auto" w:fill="FFFFFF"/>
        </w:rPr>
        <w:t>Утром и днем в обновлённых классах, оснащённых современным оборудованием, проходят уроки химии, биологии, информатики, физики. Во второй половине дня классы функционируют как общественные пространства для занятий шашками, шахматами и робототехникой, для создания и воплощения проектов, для творческой реализации, причем не только детей, но и их родителей и педагогов.</w:t>
      </w:r>
      <w:r w:rsidRPr="00811237">
        <w:rPr>
          <w:rFonts w:ascii="Times New Roman" w:hAnsi="Times New Roman" w:cs="Times New Roman"/>
          <w:sz w:val="32"/>
          <w:szCs w:val="32"/>
        </w:rPr>
        <w:br/>
      </w:r>
      <w:r w:rsidRPr="00811237">
        <w:rPr>
          <w:rFonts w:ascii="Times New Roman" w:hAnsi="Times New Roman" w:cs="Times New Roman"/>
          <w:sz w:val="32"/>
          <w:szCs w:val="32"/>
        </w:rPr>
        <w:br/>
      </w:r>
      <w:r w:rsidRPr="00811237"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  <w:t>3. В чём отличие "</w:t>
      </w:r>
      <w:proofErr w:type="spellStart"/>
      <w:r w:rsidRPr="00811237"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  <w:t>Кванториума</w:t>
      </w:r>
      <w:proofErr w:type="spellEnd"/>
      <w:r w:rsidRPr="00811237"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  <w:t>" от "Точки роста"?</w:t>
      </w:r>
      <w:r w:rsidRPr="00811237">
        <w:rPr>
          <w:rFonts w:ascii="Times New Roman" w:hAnsi="Times New Roman" w:cs="Times New Roman"/>
          <w:sz w:val="32"/>
          <w:szCs w:val="32"/>
        </w:rPr>
        <w:br/>
      </w:r>
      <w:r w:rsidRPr="00811237">
        <w:rPr>
          <w:rFonts w:ascii="Times New Roman" w:hAnsi="Times New Roman" w:cs="Times New Roman"/>
          <w:sz w:val="32"/>
          <w:szCs w:val="32"/>
        </w:rPr>
        <w:br/>
      </w:r>
      <w:r w:rsidRPr="00811237">
        <w:rPr>
          <w:rFonts w:ascii="Times New Roman" w:hAnsi="Times New Roman" w:cs="Times New Roman"/>
          <w:sz w:val="32"/>
          <w:szCs w:val="32"/>
          <w:shd w:val="clear" w:color="auto" w:fill="FFFFFF"/>
        </w:rPr>
        <w:t>Детские технопарки "</w:t>
      </w:r>
      <w:proofErr w:type="spellStart"/>
      <w:r w:rsidRPr="00811237">
        <w:rPr>
          <w:rFonts w:ascii="Times New Roman" w:hAnsi="Times New Roman" w:cs="Times New Roman"/>
          <w:sz w:val="32"/>
          <w:szCs w:val="32"/>
          <w:shd w:val="clear" w:color="auto" w:fill="FFFFFF"/>
        </w:rPr>
        <w:t>Кванториум</w:t>
      </w:r>
      <w:proofErr w:type="spellEnd"/>
      <w:r w:rsidRPr="00811237">
        <w:rPr>
          <w:rFonts w:ascii="Times New Roman" w:hAnsi="Times New Roman" w:cs="Times New Roman"/>
          <w:sz w:val="32"/>
          <w:szCs w:val="32"/>
          <w:shd w:val="clear" w:color="auto" w:fill="FFFFFF"/>
        </w:rPr>
        <w:t>" - это площадки, оснащённые высокотехнологичным оборудованием, нацеленные на подготовку новых квалифицированных инженерных кадров, разработку, тестирование и внедрение инновационных технологий и идей. </w:t>
      </w:r>
      <w:r w:rsidRPr="00811237">
        <w:rPr>
          <w:rFonts w:ascii="Times New Roman" w:hAnsi="Times New Roman" w:cs="Times New Roman"/>
          <w:sz w:val="32"/>
          <w:szCs w:val="32"/>
        </w:rPr>
        <w:br/>
      </w:r>
      <w:r w:rsidRPr="0081123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"Точка роста" – это федеральная сеть центров образования цифрового, гуманитарного, </w:t>
      </w:r>
      <w:proofErr w:type="gramStart"/>
      <w:r w:rsidRPr="00811237">
        <w:rPr>
          <w:rFonts w:ascii="Times New Roman" w:hAnsi="Times New Roman" w:cs="Times New Roman"/>
          <w:sz w:val="32"/>
          <w:szCs w:val="32"/>
          <w:shd w:val="clear" w:color="auto" w:fill="FFFFFF"/>
        </w:rPr>
        <w:t>естественно-научного</w:t>
      </w:r>
      <w:proofErr w:type="gramEnd"/>
      <w:r w:rsidRPr="0081123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технического профилей. Она создаётся в рамках проекта "Современная школа" на базе сельских школ и общеобразовательных учреждений малых городов численностью до 60 тыс. В "Точках роста" ребята из сельских школ могут приобрести дополнительные навыки, подготовиться к участию в различных конкурсах.</w:t>
      </w:r>
    </w:p>
    <w:sectPr w:rsidR="006D6237" w:rsidRPr="0081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37"/>
    <w:rsid w:val="003F4BC1"/>
    <w:rsid w:val="005D05E2"/>
    <w:rsid w:val="0081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</dc:creator>
  <cp:lastModifiedBy>Scool</cp:lastModifiedBy>
  <cp:revision>1</cp:revision>
  <dcterms:created xsi:type="dcterms:W3CDTF">2023-11-20T16:04:00Z</dcterms:created>
  <dcterms:modified xsi:type="dcterms:W3CDTF">2023-11-20T16:06:00Z</dcterms:modified>
</cp:coreProperties>
</file>